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A8B0" w14:textId="25FD4F04" w:rsidR="00F86A09" w:rsidRPr="00BB3735" w:rsidRDefault="003D1F55" w:rsidP="00BB3735">
      <w:pPr>
        <w:spacing w:line="440" w:lineRule="exact"/>
        <w:jc w:val="center"/>
        <w:rPr>
          <w:b/>
          <w:bCs/>
          <w:sz w:val="32"/>
          <w:szCs w:val="32"/>
        </w:rPr>
      </w:pPr>
      <w:r w:rsidRPr="00BB3735">
        <w:rPr>
          <w:rFonts w:hint="eastAsia"/>
          <w:b/>
          <w:bCs/>
          <w:sz w:val="32"/>
          <w:szCs w:val="32"/>
        </w:rPr>
        <w:t>出納</w:t>
      </w:r>
      <w:r w:rsidR="00D979AE" w:rsidRPr="00BB3735">
        <w:rPr>
          <w:rFonts w:hint="eastAsia"/>
          <w:b/>
          <w:bCs/>
          <w:sz w:val="32"/>
          <w:szCs w:val="32"/>
        </w:rPr>
        <w:t>人員</w:t>
      </w:r>
      <w:r w:rsidR="00B85F16" w:rsidRPr="00BB3735">
        <w:rPr>
          <w:rFonts w:hint="eastAsia"/>
          <w:b/>
          <w:bCs/>
          <w:sz w:val="32"/>
          <w:szCs w:val="32"/>
        </w:rPr>
        <w:t>徵才啟事</w:t>
      </w:r>
    </w:p>
    <w:p w14:paraId="01CD1DE5" w14:textId="5D75C8D0" w:rsidR="00BB3735" w:rsidRPr="00BB3735" w:rsidRDefault="00BB3735" w:rsidP="00BB3735">
      <w:pPr>
        <w:spacing w:line="440" w:lineRule="exact"/>
        <w:jc w:val="center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【</w:t>
      </w:r>
      <w:r w:rsidRPr="00BB3735">
        <w:rPr>
          <w:rFonts w:hint="eastAsia"/>
          <w:b/>
          <w:bCs/>
          <w:szCs w:val="24"/>
        </w:rPr>
        <w:t>發佈日：</w:t>
      </w:r>
      <w:r w:rsidRPr="00BB3735">
        <w:rPr>
          <w:rFonts w:hint="eastAsia"/>
          <w:b/>
          <w:bCs/>
          <w:szCs w:val="24"/>
        </w:rPr>
        <w:t>2</w:t>
      </w:r>
      <w:r w:rsidRPr="00BB3735">
        <w:rPr>
          <w:b/>
          <w:bCs/>
          <w:szCs w:val="24"/>
        </w:rPr>
        <w:t>020</w:t>
      </w:r>
      <w:r w:rsidRPr="00BB3735">
        <w:rPr>
          <w:rFonts w:hint="eastAsia"/>
          <w:b/>
          <w:bCs/>
          <w:szCs w:val="24"/>
        </w:rPr>
        <w:t>年</w:t>
      </w:r>
      <w:r w:rsidRPr="00BB3735">
        <w:rPr>
          <w:rFonts w:hint="eastAsia"/>
          <w:b/>
          <w:bCs/>
          <w:szCs w:val="24"/>
        </w:rPr>
        <w:t>7</w:t>
      </w:r>
      <w:r w:rsidRPr="00BB3735">
        <w:rPr>
          <w:rFonts w:hint="eastAsia"/>
          <w:b/>
          <w:bCs/>
          <w:szCs w:val="24"/>
        </w:rPr>
        <w:t>月</w:t>
      </w:r>
      <w:r w:rsidRPr="00BB3735">
        <w:rPr>
          <w:rFonts w:hint="eastAsia"/>
          <w:b/>
          <w:bCs/>
          <w:szCs w:val="24"/>
        </w:rPr>
        <w:t>1</w:t>
      </w:r>
      <w:r w:rsidRPr="00BB3735">
        <w:rPr>
          <w:rFonts w:hint="eastAsia"/>
          <w:b/>
          <w:bCs/>
          <w:szCs w:val="24"/>
        </w:rPr>
        <w:t>日</w:t>
      </w:r>
      <w:r>
        <w:rPr>
          <w:rFonts w:hint="eastAsia"/>
          <w:b/>
          <w:bCs/>
          <w:szCs w:val="24"/>
        </w:rPr>
        <w:t>】</w:t>
      </w:r>
    </w:p>
    <w:p w14:paraId="77103C27" w14:textId="77777777" w:rsidR="00D979AE" w:rsidRDefault="00D979AE"/>
    <w:p w14:paraId="44E0AAAA" w14:textId="77777777" w:rsidR="00D979AE" w:rsidRDefault="00D979AE" w:rsidP="00D979A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工作內容</w:t>
      </w:r>
    </w:p>
    <w:p w14:paraId="7A001764" w14:textId="77777777" w:rsidR="00D979AE" w:rsidRDefault="00D979AE" w:rsidP="00D979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機構內部日常帳務出納，傳票登錄，零用金支付。</w:t>
      </w:r>
    </w:p>
    <w:p w14:paraId="20986488" w14:textId="77777777" w:rsidR="00D979AE" w:rsidRDefault="00D979AE" w:rsidP="00D979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國稅局相關業務處理，各項申報，配合國稅局等主管機關來函辦理。</w:t>
      </w:r>
    </w:p>
    <w:p w14:paraId="11557446" w14:textId="4595430E" w:rsidR="00D979AE" w:rsidRDefault="00D37779" w:rsidP="00D979AE">
      <w:pPr>
        <w:pStyle w:val="a3"/>
        <w:numPr>
          <w:ilvl w:val="0"/>
          <w:numId w:val="2"/>
        </w:numPr>
        <w:ind w:leftChars="0"/>
      </w:pPr>
      <w:r w:rsidRPr="00D37779">
        <w:rPr>
          <w:rFonts w:hint="eastAsia"/>
        </w:rPr>
        <w:t>依年度或一定期間準備財務說明及帳目，計算安排薪資發放，編制主管機關帳表等工作</w:t>
      </w:r>
      <w:r w:rsidR="00D979AE">
        <w:rPr>
          <w:rFonts w:hint="eastAsia"/>
        </w:rPr>
        <w:t>。</w:t>
      </w:r>
    </w:p>
    <w:p w14:paraId="165A641E" w14:textId="77777777" w:rsidR="00D979AE" w:rsidRDefault="00D979AE" w:rsidP="00D979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配合機構理監事帳務要求提供相關報表。</w:t>
      </w:r>
    </w:p>
    <w:p w14:paraId="24BF9FB4" w14:textId="77777777" w:rsidR="00D979AE" w:rsidRDefault="00D979AE" w:rsidP="00D979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機構捐款資料整理與收據開立寄送與徵信。</w:t>
      </w:r>
    </w:p>
    <w:p w14:paraId="665E76D5" w14:textId="77777777" w:rsidR="00D979AE" w:rsidRDefault="00D979AE" w:rsidP="00D979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年度各項專案出納核銷整理報告。</w:t>
      </w:r>
    </w:p>
    <w:p w14:paraId="5101BD4B" w14:textId="77777777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工作地點：本會（台北市大同區）</w:t>
      </w:r>
    </w:p>
    <w:p w14:paraId="4AC7C003" w14:textId="1A85DEE0" w:rsidR="00D979AE" w:rsidRDefault="00D979AE" w:rsidP="003D1F55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工作時間：</w:t>
      </w:r>
      <w:r w:rsidR="00B85F16">
        <w:rPr>
          <w:rFonts w:hint="eastAsia"/>
        </w:rPr>
        <w:t>週一至週五下午</w:t>
      </w:r>
      <w:r w:rsidR="00B85F16">
        <w:rPr>
          <w:rFonts w:hint="eastAsia"/>
        </w:rPr>
        <w:t>2</w:t>
      </w:r>
      <w:r w:rsidR="00B85F16">
        <w:rPr>
          <w:rFonts w:hint="eastAsia"/>
        </w:rPr>
        <w:t>時至下午</w:t>
      </w:r>
      <w:r w:rsidR="00B85F16">
        <w:rPr>
          <w:rFonts w:hint="eastAsia"/>
        </w:rPr>
        <w:t>6</w:t>
      </w:r>
      <w:r w:rsidR="00B85F16">
        <w:rPr>
          <w:rFonts w:hint="eastAsia"/>
        </w:rPr>
        <w:t>時，</w:t>
      </w:r>
      <w:r w:rsidR="003D1F55">
        <w:rPr>
          <w:rFonts w:hint="eastAsia"/>
        </w:rPr>
        <w:t>每日</w:t>
      </w:r>
      <w:r w:rsidR="003D1F55">
        <w:rPr>
          <w:rFonts w:hint="eastAsia"/>
        </w:rPr>
        <w:t>4</w:t>
      </w:r>
      <w:r w:rsidR="003D1F55">
        <w:rPr>
          <w:rFonts w:hint="eastAsia"/>
        </w:rPr>
        <w:t>小時</w:t>
      </w:r>
      <w:r>
        <w:rPr>
          <w:rFonts w:hint="eastAsia"/>
        </w:rPr>
        <w:t>。</w:t>
      </w:r>
    </w:p>
    <w:p w14:paraId="6C1DFDCA" w14:textId="77777777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休假制度：依勞動部規定。</w:t>
      </w:r>
    </w:p>
    <w:p w14:paraId="559E3241" w14:textId="4A28D929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工作待遇：月薪</w:t>
      </w:r>
      <w:r w:rsidR="003D1F55">
        <w:rPr>
          <w:rFonts w:hint="eastAsia"/>
        </w:rPr>
        <w:t>1</w:t>
      </w:r>
      <w:r w:rsidR="003D1F55">
        <w:t>5000</w:t>
      </w:r>
      <w:r>
        <w:rPr>
          <w:rFonts w:hint="eastAsia"/>
        </w:rPr>
        <w:t>元</w:t>
      </w:r>
    </w:p>
    <w:p w14:paraId="30FADBD4" w14:textId="02BBCE39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工作性質：</w:t>
      </w:r>
      <w:r w:rsidR="003D1F55">
        <w:rPr>
          <w:rFonts w:hint="eastAsia"/>
        </w:rPr>
        <w:t>兼</w:t>
      </w:r>
      <w:r>
        <w:rPr>
          <w:rFonts w:hint="eastAsia"/>
        </w:rPr>
        <w:t>職</w:t>
      </w:r>
      <w:r w:rsidR="00B85F16">
        <w:rPr>
          <w:rFonts w:hint="eastAsia"/>
        </w:rPr>
        <w:t>（部分工時人員）</w:t>
      </w:r>
    </w:p>
    <w:p w14:paraId="22D0234B" w14:textId="77777777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需求人數：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14:paraId="25E6AE78" w14:textId="39AE3E5D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到職日期：</w:t>
      </w:r>
      <w:r w:rsidR="00BB3735">
        <w:rPr>
          <w:rFonts w:hint="eastAsia"/>
        </w:rPr>
        <w:t>即日起</w:t>
      </w:r>
    </w:p>
    <w:p w14:paraId="1DBFEA3E" w14:textId="79E30CFD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工作福利：勞保與勞退</w:t>
      </w:r>
    </w:p>
    <w:p w14:paraId="668A0C49" w14:textId="77777777" w:rsidR="00D979AE" w:rsidRDefault="00D979AE" w:rsidP="00586036">
      <w:pPr>
        <w:pStyle w:val="a3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要求條件：</w:t>
      </w:r>
    </w:p>
    <w:p w14:paraId="59063C76" w14:textId="77777777" w:rsidR="00D979AE" w:rsidRDefault="00D979AE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身份類別：不拘</w:t>
      </w:r>
    </w:p>
    <w:p w14:paraId="5F4A62F1" w14:textId="77777777" w:rsidR="00D979AE" w:rsidRDefault="00D979AE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學歷限制：不拘</w:t>
      </w:r>
    </w:p>
    <w:p w14:paraId="43C29CDB" w14:textId="77777777" w:rsidR="00D979AE" w:rsidRDefault="00D979AE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科系限制：商業、會計、</w:t>
      </w:r>
      <w:r w:rsidR="00586036">
        <w:rPr>
          <w:rFonts w:hint="eastAsia"/>
        </w:rPr>
        <w:t>管理等相關科系，非本科系者需要具備商、會相關證照</w:t>
      </w:r>
    </w:p>
    <w:p w14:paraId="1C084737" w14:textId="77777777" w:rsidR="00586036" w:rsidRDefault="00586036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工作經驗：不拘</w:t>
      </w:r>
    </w:p>
    <w:p w14:paraId="04A0D1AA" w14:textId="77777777" w:rsidR="00586036" w:rsidRDefault="00586036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電腦專長：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、</w:t>
      </w:r>
      <w:r>
        <w:t>Excel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owerpoint</w:t>
      </w:r>
    </w:p>
    <w:p w14:paraId="28982194" w14:textId="77777777" w:rsidR="00586036" w:rsidRDefault="00586036" w:rsidP="00D979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附加條件：</w:t>
      </w:r>
    </w:p>
    <w:p w14:paraId="6F4CF4CB" w14:textId="123A1073" w:rsidR="00586036" w:rsidRDefault="00586036" w:rsidP="00586036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會計</w:t>
      </w:r>
      <w:r>
        <w:rPr>
          <w:rFonts w:hint="eastAsia"/>
        </w:rPr>
        <w:t>E</w:t>
      </w:r>
      <w:r>
        <w:t>RP</w:t>
      </w:r>
      <w:r>
        <w:rPr>
          <w:rFonts w:hint="eastAsia"/>
        </w:rPr>
        <w:t>操作經驗</w:t>
      </w:r>
      <w:r w:rsidR="00D37779" w:rsidRPr="00D37779">
        <w:rPr>
          <w:rFonts w:hint="eastAsia"/>
        </w:rPr>
        <w:t>（亞典資訊軟體）</w:t>
      </w:r>
    </w:p>
    <w:p w14:paraId="7657FB44" w14:textId="77777777" w:rsidR="00586036" w:rsidRDefault="00586036" w:rsidP="00586036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具費用類任列準則、各類給付收益調節知識與技能</w:t>
      </w:r>
    </w:p>
    <w:p w14:paraId="284F52B8" w14:textId="77777777" w:rsidR="00586036" w:rsidRDefault="00586036" w:rsidP="00586036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性別友善</w:t>
      </w:r>
    </w:p>
    <w:p w14:paraId="06252FCB" w14:textId="5C0855C7" w:rsidR="00D979AE" w:rsidRDefault="00D979AE" w:rsidP="00586036"/>
    <w:p w14:paraId="46CF8E68" w14:textId="5C2B45C7" w:rsidR="0007573F" w:rsidRDefault="0007573F" w:rsidP="0007573F">
      <w:pPr>
        <w:rPr>
          <w:rFonts w:hint="eastAsia"/>
        </w:rPr>
      </w:pPr>
      <w:r>
        <w:rPr>
          <w:rFonts w:hint="eastAsia"/>
        </w:rPr>
        <w:t>※履歷請投遞至</w:t>
      </w:r>
      <w:r>
        <w:rPr>
          <w:rFonts w:hint="eastAsia"/>
        </w:rPr>
        <w:t xml:space="preserve"> </w:t>
      </w:r>
      <w:hyperlink r:id="rId7" w:history="1">
        <w:r w:rsidRPr="004E4FF5">
          <w:rPr>
            <w:rStyle w:val="a8"/>
          </w:rPr>
          <w:t>janet@praatw.org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，標題請註明「應徵兼職出納人員」。</w:t>
      </w:r>
    </w:p>
    <w:sectPr w:rsidR="0007573F" w:rsidSect="0058603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4E80E" w14:textId="77777777" w:rsidR="00E95B85" w:rsidRDefault="00E95B85" w:rsidP="003D1F55">
      <w:r>
        <w:separator/>
      </w:r>
    </w:p>
  </w:endnote>
  <w:endnote w:type="continuationSeparator" w:id="0">
    <w:p w14:paraId="531B11D7" w14:textId="77777777" w:rsidR="00E95B85" w:rsidRDefault="00E95B85" w:rsidP="003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0BE1" w14:textId="77777777" w:rsidR="00E95B85" w:rsidRDefault="00E95B85" w:rsidP="003D1F55">
      <w:r>
        <w:separator/>
      </w:r>
    </w:p>
  </w:footnote>
  <w:footnote w:type="continuationSeparator" w:id="0">
    <w:p w14:paraId="67C594EC" w14:textId="77777777" w:rsidR="00E95B85" w:rsidRDefault="00E95B85" w:rsidP="003D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BD247" w14:textId="4B4FF535" w:rsidR="00B85F16" w:rsidRDefault="00B85F16">
    <w:pPr>
      <w:pStyle w:val="a4"/>
    </w:pPr>
    <w:r>
      <w:rPr>
        <w:rFonts w:hint="eastAsia"/>
      </w:rPr>
      <w:t>社團法人中華民國愛滋感染者權益促進會</w:t>
    </w:r>
  </w:p>
  <w:p w14:paraId="130203AF" w14:textId="0F42F656" w:rsidR="00B85F16" w:rsidRDefault="00B85F16" w:rsidP="00B85F16">
    <w:pPr>
      <w:pStyle w:val="a4"/>
      <w:jc w:val="right"/>
    </w:pPr>
    <w:r>
      <w:rPr>
        <w:rFonts w:hint="eastAsia"/>
      </w:rPr>
      <w:t>第</w:t>
    </w:r>
    <w:r>
      <w:rPr>
        <w:rFonts w:hint="eastAsia"/>
      </w:rPr>
      <w:t>12</w:t>
    </w:r>
    <w:r>
      <w:rPr>
        <w:rFonts w:hint="eastAsia"/>
      </w:rPr>
      <w:t>屆第</w:t>
    </w:r>
    <w:r>
      <w:rPr>
        <w:rFonts w:hint="eastAsia"/>
      </w:rPr>
      <w:t>4</w:t>
    </w:r>
    <w:r>
      <w:rPr>
        <w:rFonts w:hint="eastAsia"/>
      </w:rPr>
      <w:t>次理監事會議決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DBD"/>
    <w:multiLevelType w:val="hybridMultilevel"/>
    <w:tmpl w:val="2160AA0C"/>
    <w:lvl w:ilvl="0" w:tplc="781C6E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5C0C92"/>
    <w:multiLevelType w:val="hybridMultilevel"/>
    <w:tmpl w:val="E326E14C"/>
    <w:lvl w:ilvl="0" w:tplc="839A1F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AC8E389C">
      <w:start w:val="2"/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57B2987"/>
    <w:multiLevelType w:val="hybridMultilevel"/>
    <w:tmpl w:val="4A121B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AE"/>
    <w:rsid w:val="0007573F"/>
    <w:rsid w:val="001E3E61"/>
    <w:rsid w:val="002A0001"/>
    <w:rsid w:val="003A157F"/>
    <w:rsid w:val="003D1F55"/>
    <w:rsid w:val="003E701F"/>
    <w:rsid w:val="004F047D"/>
    <w:rsid w:val="00586036"/>
    <w:rsid w:val="006353D8"/>
    <w:rsid w:val="006849CD"/>
    <w:rsid w:val="00703B92"/>
    <w:rsid w:val="00716F1C"/>
    <w:rsid w:val="00A816DB"/>
    <w:rsid w:val="00B6034A"/>
    <w:rsid w:val="00B85F16"/>
    <w:rsid w:val="00BB3735"/>
    <w:rsid w:val="00D37779"/>
    <w:rsid w:val="00D979AE"/>
    <w:rsid w:val="00E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65D3"/>
  <w15:chartTrackingRefBased/>
  <w15:docId w15:val="{E050D60E-271E-46B9-B6F8-D81B72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F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F55"/>
    <w:rPr>
      <w:sz w:val="20"/>
      <w:szCs w:val="20"/>
    </w:rPr>
  </w:style>
  <w:style w:type="character" w:styleId="a8">
    <w:name w:val="Hyperlink"/>
    <w:basedOn w:val="a0"/>
    <w:uiPriority w:val="99"/>
    <w:unhideWhenUsed/>
    <w:rsid w:val="000757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t@praat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</dc:creator>
  <cp:keywords/>
  <dc:description/>
  <cp:lastModifiedBy>PRAA TW</cp:lastModifiedBy>
  <cp:revision>3</cp:revision>
  <cp:lastPrinted>2020-07-01T08:50:00Z</cp:lastPrinted>
  <dcterms:created xsi:type="dcterms:W3CDTF">2020-07-01T09:12:00Z</dcterms:created>
  <dcterms:modified xsi:type="dcterms:W3CDTF">2020-07-01T09:17:00Z</dcterms:modified>
</cp:coreProperties>
</file>